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Pr="00B06300" w:rsidRDefault="00A82DD6" w:rsidP="00536FB9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845D3F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845D3F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4C4E24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4C4E24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815820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815820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A407AA" w:rsidRPr="00D85A07" w:rsidRDefault="00A407AA" w:rsidP="00A407AA">
      <w:pPr>
        <w:pStyle w:val="affff5"/>
        <w:ind w:firstLine="426"/>
        <w:jc w:val="center"/>
        <w:rPr>
          <w:b/>
          <w:caps/>
          <w:sz w:val="32"/>
          <w:szCs w:val="32"/>
          <w:lang w:eastAsia="ru-RU"/>
        </w:rPr>
      </w:pPr>
      <w:r w:rsidRPr="00D85A07">
        <w:rPr>
          <w:b/>
          <w:bCs/>
          <w:caps/>
          <w:sz w:val="32"/>
          <w:szCs w:val="32"/>
          <w:lang w:eastAsia="ru-RU"/>
        </w:rPr>
        <w:t>документация по ПЛАНИРОВКЕ ТЕРРИТОРИИ УЛ.БАКИНСКОЙ ОТ УЛ.ГЕН.ЕПИШЕВА ДО УЛ.нАБЕРЕЖНАЯ 1-ГО МАЯ В КИРОВСКОМ И СОВЕТСКОМ РАЙОНАХ Г.астрахани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 xml:space="preserve">РАЗДЕЛ </w:t>
      </w:r>
      <w:r w:rsidR="00EA79A3">
        <w:rPr>
          <w:rFonts w:cs="Times New Roman"/>
          <w:iCs/>
          <w:sz w:val="28"/>
          <w:szCs w:val="28"/>
        </w:rPr>
        <w:t>3</w:t>
      </w:r>
      <w:r w:rsidRPr="00B06300">
        <w:rPr>
          <w:rFonts w:cs="Times New Roman"/>
          <w:iCs/>
          <w:sz w:val="28"/>
          <w:szCs w:val="28"/>
        </w:rPr>
        <w:t>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="00EA79A3">
        <w:rPr>
          <w:bCs/>
          <w:sz w:val="28"/>
          <w:szCs w:val="28"/>
        </w:rPr>
        <w:t>МАТЕРИАЛЫ ПО ОБОСНОВАНИЮ ПРОЕКТА ПЛАНИРОВКИ ТЕРРИТОРИИ</w:t>
      </w:r>
      <w:r w:rsidRPr="00B06300">
        <w:rPr>
          <w:bCs/>
          <w:sz w:val="28"/>
          <w:szCs w:val="28"/>
        </w:rPr>
        <w:t>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9054C4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</w:t>
      </w:r>
      <w:r w:rsidR="00A82DD6">
        <w:rPr>
          <w:rFonts w:cs="Times New Roman"/>
          <w:sz w:val="28"/>
          <w:szCs w:val="28"/>
        </w:rPr>
        <w:t>-</w:t>
      </w:r>
      <w:r w:rsidR="00EA79A3">
        <w:rPr>
          <w:rFonts w:cs="Times New Roman"/>
          <w:sz w:val="28"/>
          <w:szCs w:val="28"/>
        </w:rPr>
        <w:t>2</w:t>
      </w:r>
      <w:r w:rsidR="00A82DD6">
        <w:rPr>
          <w:rFonts w:cs="Times New Roman"/>
          <w:sz w:val="28"/>
          <w:szCs w:val="28"/>
        </w:rPr>
        <w:t>/</w:t>
      </w:r>
      <w:r w:rsidR="00EA79A3">
        <w:rPr>
          <w:rFonts w:cs="Times New Roman"/>
          <w:sz w:val="28"/>
          <w:szCs w:val="28"/>
        </w:rPr>
        <w:t>3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815820" w:rsidRDefault="00815820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EA79A3" w:rsidRDefault="00EA79A3" w:rsidP="00EA79A3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EA79A3" w:rsidRPr="00FA0F36" w:rsidRDefault="00EA79A3" w:rsidP="00EA79A3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 xml:space="preserve">РАЗДЕЛ </w:t>
      </w:r>
      <w:r w:rsidR="00B27090">
        <w:rPr>
          <w:b w:val="0"/>
          <w:iCs/>
          <w:caps w:val="0"/>
          <w:sz w:val="28"/>
          <w:szCs w:val="28"/>
        </w:rPr>
        <w:t>3</w:t>
      </w:r>
      <w:r w:rsidRPr="005D33B3">
        <w:rPr>
          <w:b w:val="0"/>
          <w:iCs/>
          <w:caps w:val="0"/>
          <w:sz w:val="28"/>
          <w:szCs w:val="28"/>
        </w:rPr>
        <w:t>. «</w:t>
      </w:r>
      <w:r>
        <w:rPr>
          <w:b w:val="0"/>
          <w:iCs/>
          <w:caps w:val="0"/>
          <w:sz w:val="28"/>
          <w:szCs w:val="28"/>
        </w:rPr>
        <w:t>МАТЕРИАЛЫ ПО ОБОСНОВАНИЮ ПРОЕКТА ПЛАНИРОВКИ ТЕРРИТОРИИ</w:t>
      </w:r>
      <w:r w:rsidRPr="005D33B3">
        <w:rPr>
          <w:b w:val="0"/>
          <w:iCs/>
          <w:caps w:val="0"/>
          <w:sz w:val="28"/>
          <w:szCs w:val="28"/>
        </w:rPr>
        <w:t>. ГРАФИЧЕСКАЯ ЧАСТЬ»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567"/>
        <w:gridCol w:w="1701"/>
        <w:gridCol w:w="4253"/>
        <w:gridCol w:w="3266"/>
      </w:tblGrid>
      <w:tr w:rsidR="00EA79A3" w:rsidTr="00536FB9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№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Обозначение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Примечание</w:t>
            </w:r>
          </w:p>
        </w:tc>
      </w:tr>
      <w:tr w:rsidR="00100BCB" w:rsidTr="00DA12B9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Раздел 1. «</w:t>
            </w:r>
            <w:r w:rsidRPr="00FA0F36">
              <w:rPr>
                <w:bCs/>
                <w:iCs/>
              </w:rPr>
              <w:t>Материалы по обоснованию проекта планировки территории. графическая часть</w:t>
            </w:r>
            <w:r w:rsidRPr="00FA0F36"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100BCB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Pr="00FA0F36">
              <w:rPr>
                <w:bCs/>
                <w:color w:val="auto"/>
              </w:rPr>
              <w:t>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100BCB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Pr="00FA0F36">
              <w:rPr>
                <w:bCs/>
                <w:color w:val="auto"/>
              </w:rPr>
              <w:t>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100BCB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Pr="00FA0F36">
              <w:rPr>
                <w:bCs/>
                <w:color w:val="auto"/>
              </w:rPr>
              <w:t>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4363D1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9A410A" w:rsidRDefault="00100BCB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100BCB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Pr="00FA0F36">
              <w:rPr>
                <w:bCs/>
                <w:color w:val="auto"/>
              </w:rPr>
              <w:t>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0871FA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E23808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100BCB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Pr="00FA0F36">
              <w:rPr>
                <w:bCs/>
                <w:color w:val="auto"/>
              </w:rPr>
              <w:t>-</w:t>
            </w:r>
            <w:r>
              <w:rPr>
                <w:bCs/>
                <w:color w:val="auto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0871FA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E23808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100BCB" w:rsidRPr="005A03F9" w:rsidTr="00DA12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4363D1">
            <w:pPr>
              <w:pStyle w:val="affff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-2-</w:t>
            </w:r>
            <w:r>
              <w:rPr>
                <w:bCs/>
                <w:color w:val="auto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4363D1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</w:t>
            </w:r>
            <w:r w:rsidRPr="00FA0F36">
              <w:rPr>
                <w:bCs/>
                <w:color w:val="auto"/>
              </w:rPr>
              <w:t>хема границ зон с особыми условиями использования территорий, особо охраняемых п</w:t>
            </w:r>
            <w:r>
              <w:rPr>
                <w:bCs/>
                <w:color w:val="auto"/>
              </w:rPr>
              <w:t>риродных территорий, лесничеств со схемой границ территорий, подверженных риску возникновения чрезвычайных ситуаций природного и технического характера.</w:t>
            </w:r>
            <w:r w:rsidRPr="00FA0F36">
              <w:rPr>
                <w:bCs/>
                <w:color w:val="auto"/>
              </w:rPr>
              <w:t xml:space="preserve">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5A03F9" w:rsidRDefault="00100BCB" w:rsidP="00B71B53">
            <w:pPr>
              <w:pStyle w:val="affff2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100BCB" w:rsidRPr="005A03F9" w:rsidTr="00DA12B9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4363D1">
            <w:pPr>
              <w:pStyle w:val="affff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-2-</w:t>
            </w:r>
            <w:r>
              <w:rPr>
                <w:bCs/>
                <w:color w:val="auto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конструктивных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D523DD" w:rsidRDefault="00100BCB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100BCB" w:rsidRPr="005A03F9" w:rsidTr="00DA12B9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7F4866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-2-</w:t>
            </w:r>
            <w:r>
              <w:rPr>
                <w:bCs/>
                <w:color w:val="auto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536FB9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Поперечные профили улиц </w:t>
            </w:r>
          </w:p>
          <w:p w:rsidR="00100BCB" w:rsidRPr="00FA0F36" w:rsidRDefault="00100BCB" w:rsidP="00536FB9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Профиль1-1. Профиль 2-2.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100BCB" w:rsidRPr="005A03F9" w:rsidTr="00DA12B9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E23808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-2-</w:t>
            </w:r>
            <w:r>
              <w:rPr>
                <w:bCs/>
                <w:color w:val="auto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04030E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Поперечные профили улиц </w:t>
            </w:r>
          </w:p>
          <w:p w:rsidR="00100BCB" w:rsidRPr="00FA0F36" w:rsidRDefault="00100BCB" w:rsidP="0004030E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Профиль3-3. Профиль 4-4.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100BCB" w:rsidRPr="005A03F9" w:rsidTr="00DA12B9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Pr="00FA0F36" w:rsidRDefault="00100BCB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E23808">
            <w:pPr>
              <w:pStyle w:val="affff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</w:t>
            </w:r>
            <w:r w:rsidRPr="00FA0F36">
              <w:rPr>
                <w:bCs/>
                <w:color w:val="auto"/>
              </w:rPr>
              <w:t>-2-</w:t>
            </w:r>
            <w:r>
              <w:rPr>
                <w:bCs/>
                <w:color w:val="auto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DF76BA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Поперечный профиль</w:t>
            </w:r>
            <w:r>
              <w:rPr>
                <w:bCs/>
                <w:color w:val="auto"/>
              </w:rPr>
              <w:t xml:space="preserve"> улиц</w:t>
            </w:r>
            <w:r>
              <w:rPr>
                <w:bCs/>
                <w:color w:val="auto"/>
              </w:rPr>
              <w:t>ы</w:t>
            </w:r>
            <w:r>
              <w:rPr>
                <w:bCs/>
                <w:color w:val="auto"/>
              </w:rPr>
              <w:t xml:space="preserve"> </w:t>
            </w:r>
          </w:p>
          <w:p w:rsidR="00100BCB" w:rsidRDefault="00100BCB" w:rsidP="00DF76BA">
            <w:pPr>
              <w:pStyle w:val="affff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Профиль5-5</w:t>
            </w:r>
            <w:r>
              <w:rPr>
                <w:bCs/>
                <w:color w:val="auto"/>
              </w:rPr>
              <w:t>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100BCB" w:rsidRDefault="00100BCB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2E471A" w:rsidRDefault="002E471A" w:rsidP="00EA79A3">
      <w:pPr>
        <w:pStyle w:val="Standard"/>
        <w:rPr>
          <w:sz w:val="36"/>
          <w:szCs w:val="36"/>
        </w:rPr>
      </w:pPr>
      <w:bookmarkStart w:id="0" w:name="_GoBack"/>
      <w:bookmarkEnd w:id="0"/>
    </w:p>
    <w:sectPr w:rsidR="002E471A" w:rsidSect="00A82DD6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C66" w:rsidRDefault="00FD0C66">
      <w:pPr>
        <w:spacing w:after="0"/>
      </w:pPr>
      <w:r>
        <w:separator/>
      </w:r>
    </w:p>
  </w:endnote>
  <w:endnote w:type="continuationSeparator" w:id="0">
    <w:p w:rsidR="00FD0C66" w:rsidRDefault="00FD0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C66" w:rsidRDefault="00FD0C66">
      <w:pPr>
        <w:spacing w:after="0"/>
      </w:pPr>
      <w:r>
        <w:separator/>
      </w:r>
    </w:p>
  </w:footnote>
  <w:footnote w:type="continuationSeparator" w:id="0">
    <w:p w:rsidR="00FD0C66" w:rsidRDefault="00FD0C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25EC8"/>
    <w:rsid w:val="0003298B"/>
    <w:rsid w:val="0004030E"/>
    <w:rsid w:val="00046892"/>
    <w:rsid w:val="000871FA"/>
    <w:rsid w:val="00100BCB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B6083"/>
    <w:rsid w:val="002E471A"/>
    <w:rsid w:val="00311AE4"/>
    <w:rsid w:val="003336A4"/>
    <w:rsid w:val="003459F4"/>
    <w:rsid w:val="003613B0"/>
    <w:rsid w:val="003640E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3883"/>
    <w:rsid w:val="005D772D"/>
    <w:rsid w:val="005E15B2"/>
    <w:rsid w:val="005F431C"/>
    <w:rsid w:val="00657E06"/>
    <w:rsid w:val="00673DC2"/>
    <w:rsid w:val="0067717D"/>
    <w:rsid w:val="00697DF2"/>
    <w:rsid w:val="006A181B"/>
    <w:rsid w:val="006B1BAB"/>
    <w:rsid w:val="0070027F"/>
    <w:rsid w:val="00711EC3"/>
    <w:rsid w:val="00737CC5"/>
    <w:rsid w:val="00745AD2"/>
    <w:rsid w:val="007A04B7"/>
    <w:rsid w:val="007B4C25"/>
    <w:rsid w:val="007B5D46"/>
    <w:rsid w:val="007C155E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F3AC8"/>
    <w:rsid w:val="008F606A"/>
    <w:rsid w:val="009054C4"/>
    <w:rsid w:val="00924AB2"/>
    <w:rsid w:val="00994486"/>
    <w:rsid w:val="009C5D2F"/>
    <w:rsid w:val="00A121CB"/>
    <w:rsid w:val="00A1229D"/>
    <w:rsid w:val="00A17555"/>
    <w:rsid w:val="00A21E6C"/>
    <w:rsid w:val="00A407AA"/>
    <w:rsid w:val="00A82DD6"/>
    <w:rsid w:val="00A85A1E"/>
    <w:rsid w:val="00AC3E0D"/>
    <w:rsid w:val="00B065FF"/>
    <w:rsid w:val="00B27090"/>
    <w:rsid w:val="00B71B53"/>
    <w:rsid w:val="00B75E9C"/>
    <w:rsid w:val="00B80004"/>
    <w:rsid w:val="00B83051"/>
    <w:rsid w:val="00BB2D26"/>
    <w:rsid w:val="00C15352"/>
    <w:rsid w:val="00C54CBE"/>
    <w:rsid w:val="00C642B8"/>
    <w:rsid w:val="00C85A53"/>
    <w:rsid w:val="00C87265"/>
    <w:rsid w:val="00CC6A6B"/>
    <w:rsid w:val="00D11D39"/>
    <w:rsid w:val="00D523DD"/>
    <w:rsid w:val="00D724DB"/>
    <w:rsid w:val="00D7623F"/>
    <w:rsid w:val="00DC01C9"/>
    <w:rsid w:val="00DC3F9B"/>
    <w:rsid w:val="00DD04F3"/>
    <w:rsid w:val="00DD46B6"/>
    <w:rsid w:val="00DE77CF"/>
    <w:rsid w:val="00DF76BA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D0C66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basedOn w:val="a7"/>
    <w:rsid w:val="00EA79A3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D5BA8-8D67-4FAA-8272-BA76E870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25</cp:revision>
  <cp:lastPrinted>2021-05-26T12:16:00Z</cp:lastPrinted>
  <dcterms:created xsi:type="dcterms:W3CDTF">2022-01-26T13:15:00Z</dcterms:created>
  <dcterms:modified xsi:type="dcterms:W3CDTF">2023-12-22T10:27:00Z</dcterms:modified>
</cp:coreProperties>
</file>